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5" w:rsidRPr="00AB45C5" w:rsidRDefault="00AB45C5" w:rsidP="00781640">
      <w:pPr>
        <w:jc w:val="center"/>
        <w:rPr>
          <w:rFonts w:ascii="Segoe UI" w:hAnsi="Segoe UI" w:cs="Segoe UI"/>
          <w:b/>
          <w:color w:val="050505"/>
          <w:sz w:val="20"/>
          <w:szCs w:val="20"/>
          <w:u w:val="single"/>
          <w:shd w:val="clear" w:color="auto" w:fill="FFFFFF"/>
        </w:rPr>
      </w:pPr>
      <w:r w:rsidRPr="00AB45C5">
        <w:rPr>
          <w:rFonts w:ascii="Segoe UI" w:hAnsi="Segoe UI" w:cs="Segoe UI"/>
          <w:b/>
          <w:color w:val="050505"/>
          <w:sz w:val="20"/>
          <w:szCs w:val="20"/>
          <w:u w:val="single"/>
          <w:shd w:val="clear" w:color="auto" w:fill="FFFFFF"/>
        </w:rPr>
        <w:t xml:space="preserve">An invited lecturer Microbial Biodiversity and </w:t>
      </w:r>
      <w:proofErr w:type="gramStart"/>
      <w:r w:rsidRPr="00AB45C5">
        <w:rPr>
          <w:rFonts w:ascii="Segoe UI" w:hAnsi="Segoe UI" w:cs="Segoe UI"/>
          <w:b/>
          <w:color w:val="050505"/>
          <w:sz w:val="20"/>
          <w:szCs w:val="20"/>
          <w:u w:val="single"/>
          <w:shd w:val="clear" w:color="auto" w:fill="FFFFFF"/>
        </w:rPr>
        <w:t>it's</w:t>
      </w:r>
      <w:proofErr w:type="gramEnd"/>
      <w:r w:rsidRPr="00AB45C5">
        <w:rPr>
          <w:rFonts w:ascii="Segoe UI" w:hAnsi="Segoe UI" w:cs="Segoe UI"/>
          <w:b/>
          <w:color w:val="050505"/>
          <w:sz w:val="20"/>
          <w:szCs w:val="20"/>
          <w:u w:val="single"/>
          <w:shd w:val="clear" w:color="auto" w:fill="FFFFFF"/>
        </w:rPr>
        <w:t xml:space="preserve"> different aspects </w:t>
      </w:r>
    </w:p>
    <w:p w:rsidR="00781640" w:rsidRPr="00781640" w:rsidRDefault="00781640" w:rsidP="00781640">
      <w:pPr>
        <w:jc w:val="center"/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-::</w:t>
      </w:r>
      <w:proofErr w:type="gramStart"/>
      <w:r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:</w:t>
      </w:r>
      <w:r w:rsidRPr="00781640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Report</w:t>
      </w:r>
      <w:proofErr w:type="gramEnd"/>
      <w:r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:::-</w:t>
      </w:r>
    </w:p>
    <w:p w:rsidR="000E3821" w:rsidRDefault="00AB45C5" w:rsidP="00AB45C5">
      <w:pPr>
        <w:jc w:val="both"/>
      </w:pPr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An invited lecturer had been organized by the department of Botany today, on 27.04.2022 at Mangaldai College Science Gallery. The program was </w:t>
      </w:r>
      <w:proofErr w:type="gram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presided</w:t>
      </w:r>
      <w:proofErr w:type="gram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by the principal, Mangaldai College and further anchored by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Rajreepa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Talukdar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. The resource person respected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Kumananda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Tayung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Sir has delivered a knowledgeable speech on microbial biodiversity and </w:t>
      </w:r>
      <w:proofErr w:type="gram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it's</w:t>
      </w:r>
      <w:proofErr w:type="gram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different aspects. The lecture was graced by the presence of honorable guests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Bhaben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Tanti, Mr.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Puspendu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Sarma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and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Sarangapani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Saikia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along with the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HoD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of the department of Botany. The program also includes a prize distribution ceremony among the students for the National Science Day 2022 competitions. The lecture ended with the vote of thanks delivered by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Debashree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Kakati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, faculty department of Botany.</w:t>
      </w:r>
    </w:p>
    <w:sectPr w:rsidR="000E3821" w:rsidSect="000E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81640"/>
    <w:rsid w:val="000E3821"/>
    <w:rsid w:val="00781640"/>
    <w:rsid w:val="00AB45C5"/>
    <w:rsid w:val="00A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I_Wish</dc:creator>
  <cp:lastModifiedBy>I_Wish</cp:lastModifiedBy>
  <cp:revision>2</cp:revision>
  <dcterms:created xsi:type="dcterms:W3CDTF">2022-04-28T09:21:00Z</dcterms:created>
  <dcterms:modified xsi:type="dcterms:W3CDTF">2022-04-28T09:21:00Z</dcterms:modified>
</cp:coreProperties>
</file>